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51" w:rsidRPr="00852851" w:rsidRDefault="00852851" w:rsidP="00852851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852851">
        <w:rPr>
          <w:rFonts w:ascii="Vrinda" w:eastAsia="Times New Roman" w:hAnsi="Vrinda" w:cs="Vrinda"/>
          <w:color w:val="000000"/>
          <w:sz w:val="36"/>
          <w:szCs w:val="36"/>
        </w:rPr>
        <w:t>ইতিহাস</w:t>
      </w:r>
      <w:proofErr w:type="spellEnd"/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এশিয়ার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জোরদারকরণ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উন্নয়নে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সাথে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যুক্ত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হয়েছে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"https://translate.googleusercontent.com/translate_c?depth=1&amp;hl=bn&amp;prev=search&amp;rurl=translate.google.co.in&amp;sl=en&amp;u=https://en.wikipedia.org/wiki/Tibetan_Plateau&amp;usg=ALkJrhgccq0ZKwdEqQp8fFXycJSf7oQMkg"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তিব্বতীয়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মালভূমির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তিব্বতীয</w:t>
      </w:r>
      <w:proofErr w:type="spellEnd"/>
      <w:r w:rsidRPr="00852851">
        <w:rPr>
          <w:rFonts w:ascii="Vrinda" w:eastAsia="Times New Roman" w:hAnsi="Vrinda" w:cs="Vrinda"/>
          <w:color w:val="0B0080"/>
          <w:sz w:val="21"/>
        </w:rPr>
        <w:t>়</w:t>
      </w:r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মালভূমির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সংঘর্ষের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"https://translate.googleusercontent.com/translate_c?depth=1&amp;hl=bn&amp;prev=search&amp;rurl=translate.google.co.in&amp;sl=en&amp;u=https://en.wikipedia.org/wiki/Indian_sub-continent&amp;usg=ALkJrhhi8A72Wi2rieeXQSZOP4SsrKhguQ"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ভারতীয়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উপমহাদেশের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ভারতীয</w:t>
      </w:r>
      <w:proofErr w:type="spellEnd"/>
      <w:r w:rsidRPr="00852851">
        <w:rPr>
          <w:rFonts w:ascii="Vrinda" w:eastAsia="Times New Roman" w:hAnsi="Vrinda" w:cs="Vrinda"/>
          <w:color w:val="0B0080"/>
          <w:sz w:val="21"/>
        </w:rPr>
        <w:t>়</w:t>
      </w:r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উপমহাদেশের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50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মিলিয়ন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বছর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আগে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এশিয়া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hyperlink r:id="rId4" w:anchor="cite_note-11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[11]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রেকর্ড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অধ্যয়নের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"https://translate.googleusercontent.com/translate_c?depth=1&amp;hl=bn&amp;prev=search&amp;rurl=translate.google.co.in&amp;sl=en&amp;u=https://en.wikipedia.org/wiki/Arabian_Sea&amp;usg=ALkJrhhGsMV6cGAErL5VqM1-GAL4YYqsOA"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আরব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সাগর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আরব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সাগর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wind-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মধ্যে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প্রস্ফুটিত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ধুলো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"https://translate.googleusercontent.com/translate_c?depth=1&amp;hl=bn&amp;prev=search&amp;rurl=translate.google.co.in&amp;sl=en&amp;u=https://en.wikipedia.org/wiki/Loess_Plateau&amp;usg=ALkJrhjbWWUpg2gkObWidYuy9jgKp-WsVw"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ধুসর</w:instrText>
      </w:r>
      <w:r w:rsidRPr="00852851">
        <w:rPr>
          <w:rFonts w:ascii="Arial" w:eastAsia="Times New Roman" w:hAnsi="Arial" w:cs="Arial"/>
          <w:color w:val="252525"/>
          <w:sz w:val="21"/>
        </w:rPr>
        <w:instrText>-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হরিদ্রাভ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রঙের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মিহি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মাটির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স্তর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যা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রাইন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মালভূমি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ধুসর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-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"https://translate.googleusercontent.com/translate_c?depth=1&amp;hl=bn&amp;prev=search&amp;rurl=translate.google.co.in&amp;sl=en&amp;u=https://en.wikipedia.org/wiki/Loess_Plateau&amp;usg=ALkJrhjbWWUpg2gkObWidYuy9jgKp-WsVw"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ধুসর</w:instrText>
      </w:r>
      <w:r w:rsidRPr="00852851">
        <w:rPr>
          <w:rFonts w:ascii="Arial" w:eastAsia="Times New Roman" w:hAnsi="Arial" w:cs="Arial"/>
          <w:color w:val="252525"/>
          <w:sz w:val="21"/>
        </w:rPr>
        <w:instrText>-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হরিদ্রাভ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রঙের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মিহি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মাটির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স্তর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যা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রাইন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মালভূমি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হরিদ্রাভ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রঙের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মিহি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মাটির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স্তর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যা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রাইন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"https://translate.googleusercontent.com/translate_c?depth=1&amp;hl=bn&amp;prev=search&amp;rurl=translate.google.co.in&amp;sl=en&amp;u=https://en.wikipedia.org/wiki/Loess_Plateau&amp;usg=ALkJrhjbWWUpg2gkObWidYuy9jgKp-WsVw"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ধুসর</w:instrText>
      </w:r>
      <w:r w:rsidRPr="00852851">
        <w:rPr>
          <w:rFonts w:ascii="Arial" w:eastAsia="Times New Roman" w:hAnsi="Arial" w:cs="Arial"/>
          <w:color w:val="252525"/>
          <w:sz w:val="21"/>
        </w:rPr>
        <w:instrText>-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হরিদ্রাভ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রঙের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মিহি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মাটির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স্তর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যা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রাইন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মালভূমি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মালভূমি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নিয়ে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"https://translate.googleusercontent.com/translate_c?depth=1&amp;hl=bn&amp;prev=search&amp;rurl=translate.google.co.in&amp;sl=en&amp;u=https://en.wikipedia.org/wiki/China&amp;usg=ALkJrhiePDm5SjSJZKGKgFqN01B1NjDoRg"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চীন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চীন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অনেক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ভূতাত্ত্বিক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বিশ্বাস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করেন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বর্ষা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প্রথম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8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মিলিয়ন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বছর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আগে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শক্তিশালী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ওঠে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আরও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সাম্প্রতিককালে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চীন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নতুন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দীর্ঘ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সময়কাল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মধ্যে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উদ্ভিদ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জীবাশ্ম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গবেষণায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"https://translate.googleusercontent.com/translate_c?depth=1&amp;hl=bn&amp;prev=search&amp;rurl=translate.google.co.in&amp;sl=en&amp;u=https://en.wikipedia.org/wiki/Sediment&amp;usg=ALkJrhip4NajQQv5BAyoyfS6vRahD7Y-5A"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পলি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পলল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রেকর্ড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"https://translate.googleusercontent.com/translate_c?depth=1&amp;hl=bn&amp;prev=search&amp;rurl=translate.google.co.in&amp;sl=en&amp;u=https://en.wikipedia.org/wiki/South_China_Sea&amp;usg=ALkJrhj-eTac0U9lOsDc-9f7WLczAsTK6g"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দক্ষিণ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চীন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সাগর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দক্ষিণ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চীন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সাগরের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15-20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মিলিয়ন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বছর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আগে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শুরু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প্রথম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তিব্বতি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উত্তোলন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লিঙ্ক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সময়জ্ঞান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নেতৃত্বে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hyperlink r:id="rId5" w:anchor="cite_note-12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[12]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হাইপোথিসিস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টেস্টিং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অ্যাওয়েট্সওয়াচমেন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গভীর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স্যাম্পলিং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দ্বারা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"https://translate.googleusercontent.com/translate_c?depth=1&amp;hl=bn&amp;prev=search&amp;rurl=translate.google.co.in&amp;sl=en&amp;u=https://en.wikipedia.org/wiki/Integrated_Ocean_Drilling_Program&amp;usg=ALkJrhheDuIZiGZ6laURnUqs7M8-dCgqPw"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ইন্টিগ্রেটেড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মহাসাগর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খনন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কর্মসূচি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গ্রহণ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ইন্টিগ্রেটেড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মহাসাগর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তুরপুন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প্রোগ্রাম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. </w:t>
      </w:r>
      <w:hyperlink r:id="rId6" w:anchor="cite_note-13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[13]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বর্ষা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শক্তি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উল্লেখযোগ্যভাবে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ভিন্নতা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রয়েছে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মূলত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বিশ্বব্যাপী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জলবায়ু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পরিবর্তন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বিশেষ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চক্র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লিঙ্ক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"https://translate.googleusercontent.com/translate_c?depth=1&amp;hl=bn&amp;prev=search&amp;rurl=translate.google.co.in&amp;sl=en&amp;u=https://en.wikipedia.org/wiki/Pleistocene&amp;usg=ALkJrhj9OyJgT4N1K7Z52AZbR5tJ1Z6CXw"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প্লেইস্টোসিন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প্লেইস্টোসিন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বরফ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যুগের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hyperlink r:id="rId7" w:anchor="cite_note-14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[14]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সামুদ্রিক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প্ল্যাঙ্কটন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গবেষণায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প্রস্তাব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মনসুন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5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লক্ষ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বছর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পূর্বে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শক্তিশালী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তারপর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বরফ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যুগে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হিংস্র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"https://translate.googleusercontent.com/translate_c?depth=1&amp;hl=bn&amp;prev=search&amp;rurl=translate.google.co.in&amp;sl=en&amp;u=https://en.wikipedia.org/wiki/Geology_of_Indonesia&amp;usg=ALkJrhg7dQ_BpUxJWB53oNzgcI2x-7fAzg" \l "Indonesian_Seaway"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ইন্দোনেশিয়া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এর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ভূতত্ত্ব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ইন্দোনেশীয</w:t>
      </w:r>
      <w:proofErr w:type="spellEnd"/>
      <w:r w:rsidRPr="00852851">
        <w:rPr>
          <w:rFonts w:ascii="Vrinda" w:eastAsia="Times New Roman" w:hAnsi="Vrinda" w:cs="Vrinda"/>
          <w:color w:val="0B0080"/>
          <w:sz w:val="21"/>
        </w:rPr>
        <w:t>়</w:t>
      </w:r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সমুদ্রপথ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বন্ধ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ঘটনা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প্যাসিফিক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মধ্যে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জলের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ছিল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এটা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বিশ্বাস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পৃষ্ঠের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ফলে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বৃদ্ধি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তীব্রতা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বাড়িয়ে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hyperlink r:id="rId8" w:anchor="cite_note-15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[15]</w:t>
        </w:r>
      </w:hyperlink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পাঁচ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পর্বের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"https://translate.googleusercontent.com/translate_c?depth=1&amp;hl=bn&amp;prev=search&amp;rurl=translate.google.co.in&amp;sl=en&amp;u=https://en.wikipedia.org/wiki/Quaternary&amp;usg=ALkJrhhUp79mIQCZD7pbtbVrqASiWQTXkQ"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চতুরাত্মক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কোয়াটারনারি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2.22 </w:t>
      </w:r>
      <w:r w:rsidRPr="00852851">
        <w:rPr>
          <w:rFonts w:ascii="Vrinda" w:eastAsia="Times New Roman" w:hAnsi="Vrinda" w:cs="Vrinda"/>
          <w:color w:val="252525"/>
          <w:sz w:val="21"/>
        </w:rPr>
        <w:t>এ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"https://translate.googleusercontent.com/translate_c?depth=1&amp;hl=bn&amp;prev=search&amp;rurl=translate.google.co.in&amp;sl=en&amp;u=https://en.wikipedia.org/wiki/Megaannum&amp;usg=ALkJrhhVon4k1xLMRaPnJybD9Yn0BQmyMA" \o "Megaannum"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মা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পিএল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-1), 1.83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r w:rsidRPr="00852851">
        <w:rPr>
          <w:rFonts w:ascii="Vrinda" w:eastAsia="Times New Roman" w:hAnsi="Vrinda" w:cs="Vrinda"/>
          <w:color w:val="252525"/>
          <w:sz w:val="21"/>
        </w:rPr>
        <w:t>পিএল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-2), 0.68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পিএল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-3), 0.45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পিএল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-4)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0.04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পিএল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-5)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চিহ্নিত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দেখিয়েছেন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দুর্বল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"https://translate.googleusercontent.com/translate_c?depth=1&amp;hl=bn&amp;prev=search&amp;rurl=translate.google.co.in&amp;sl=en&amp;u=https://en.wikipedia.org/wiki/Leeuwin_Current&amp;usg=ALkJrhiBiWi4sSs39-fvd0N6NTf5LIyu-Q" \o "Leeuwin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বর্তমান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Arial" w:eastAsia="Times New Roman" w:hAnsi="Arial" w:cs="Arial"/>
          <w:color w:val="0B0080"/>
          <w:sz w:val="21"/>
        </w:rPr>
        <w:t>Leeuwin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বর্তমান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এলসি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>)</w:t>
      </w:r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জলজ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পালন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দুর্বল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প্রভাব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ফেলবে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"https://translate.googleusercontent.com/translate_c?depth=1&amp;hl=bn&amp;prev=search&amp;rurl=translate.google.co.in&amp;sl=en&amp;u=https://en.wikipedia.org/wiki/Sea_surface_temperature&amp;usg=ALkJrhgRUY7eTHz0GUJAc0yfWJZFD1_GHw"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সমুদ্র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পৃষ্ঠের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তাপমাত্রা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পৃষ্ঠের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প্রথম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পাতা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)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ক্ষেত্র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হিসেবে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মাধ্যমে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ইন্দোনেশীয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সাধারণভাবে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উষ্ণ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সুতরাং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পাঁচটি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অন্তর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সম্ভবত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প্রথম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কমিয়ে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গণ্যমান্য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সেই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তীব্রতা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প্রভাবিত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দুর্বল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এলসি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সেখানে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শীতকালীন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বর্ষা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তীব্রতা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শক্তিশালী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গ্রীষ্ম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বর্ষা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সম্ভাবনা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দুটি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মেরুর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পরিবর্তনের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মাধ্যমে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ইন্দোনেশীয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মাধ্যমে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মহাসাগর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নেট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ইনপুট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যাবার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সুতরাং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মধ্যে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সম্ভব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সংযোগগুলি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বুঝতে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"https://translate.googleusercontent.com/translate_c?depth=1&amp;hl=bn&amp;prev=search&amp;rurl=translate.google.co.in&amp;sl=en&amp;u=https://en.wikipedia.org/wiki/El_Ni%25C3%25B1o&amp;usg=ALkJrhgMwyQaQsnKvdBXeeUWBYo2rPZLrQ"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এল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নিনো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এল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নিনো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ওয়েস্টার্ন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প্যাসিফিক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উষ্ণ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পুল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,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"https://translate.googleusercontent.com/translate_c?depth=1&amp;hl=bn&amp;prev=search&amp;rurl=translate.google.co.in&amp;sl=en&amp;u=https://en.wikipedia.org/wiki/Indonesian_Throughflow&amp;usg=ALkJrhggsyxGLkDkOLnb3WSMMp46kJEqAw"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ইন্দোনেশীয়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Throughflow"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ইন্দোনেশীয</w:t>
      </w:r>
      <w:proofErr w:type="spellEnd"/>
      <w:r w:rsidRPr="00852851">
        <w:rPr>
          <w:rFonts w:ascii="Vrinda" w:eastAsia="Times New Roman" w:hAnsi="Vrinda" w:cs="Vrinda"/>
          <w:color w:val="0B0080"/>
          <w:sz w:val="21"/>
        </w:rPr>
        <w:t>়</w:t>
      </w:r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Arial" w:eastAsia="Times New Roman" w:hAnsi="Arial" w:cs="Arial"/>
          <w:color w:val="0B0080"/>
          <w:sz w:val="21"/>
        </w:rPr>
        <w:t>Throughflow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পশ্চিম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অস্ট্রেলিয়া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বন্ধ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প্যাটার্ন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বরফ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ভলিউম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সম্প্রসারণ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r w:rsidRPr="00852851">
        <w:rPr>
          <w:rFonts w:ascii="Vrinda" w:eastAsia="Times New Roman" w:hAnsi="Vrinda" w:cs="Vrinda"/>
          <w:color w:val="252525"/>
          <w:sz w:val="21"/>
        </w:rPr>
        <w:t>ও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সংকোচন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বন্ধ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স্তরীয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বিরতিতে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কোয়াটারনারি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জলজ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পালন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আচরণ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অধ্যয়নরত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দ্বারা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প্রাপ্ত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hyperlink r:id="rId9" w:anchor="cite_note-16" w:history="1">
        <w:proofErr w:type="gramStart"/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[ 16</w:t>
        </w:r>
        <w:proofErr w:type="gramEnd"/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]</w:t>
        </w:r>
      </w:hyperlink>
    </w:p>
    <w:p w:rsidR="00852851" w:rsidRPr="00852851" w:rsidRDefault="00852851" w:rsidP="00852851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852851">
        <w:rPr>
          <w:rFonts w:ascii="Vrinda" w:eastAsia="Times New Roman" w:hAnsi="Vrinda" w:cs="Vrinda"/>
          <w:color w:val="000000"/>
          <w:sz w:val="36"/>
          <w:szCs w:val="36"/>
        </w:rPr>
        <w:t>প্রভাব</w:t>
      </w:r>
      <w:proofErr w:type="spellEnd"/>
      <w:r w:rsidRPr="00852851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00000"/>
          <w:sz w:val="36"/>
          <w:szCs w:val="36"/>
        </w:rPr>
        <w:t>শক্তি</w:t>
      </w:r>
      <w:proofErr w:type="spellEnd"/>
    </w:p>
    <w:p w:rsidR="00852851" w:rsidRPr="00852851" w:rsidRDefault="00852851" w:rsidP="00852851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</w:rPr>
      </w:pPr>
    </w:p>
    <w:p w:rsidR="00852851" w:rsidRPr="00852851" w:rsidRDefault="00852851" w:rsidP="00852851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</w:rPr>
      </w:pPr>
      <w:r w:rsidRPr="00852851">
        <w:rPr>
          <w:rFonts w:ascii="Arial" w:eastAsia="Times New Roman" w:hAnsi="Arial" w:cs="Arial"/>
          <w:color w:val="252525"/>
          <w:sz w:val="19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19"/>
        </w:rPr>
        <w:instrText xml:space="preserve"> HYPERLINK "https://translate.googleusercontent.com/translate_c?depth=1&amp;hl=bn&amp;prev=search&amp;rurl=translate.google.co.in&amp;sl=en&amp;u=https://en.wikipedia.org/wiki/Western_Ghats&amp;usg=ALkJrhhBKdCK7YMKCY45KVd_IJeOhuqS5A" \o "</w:instrText>
      </w:r>
      <w:r w:rsidRPr="00852851">
        <w:rPr>
          <w:rFonts w:ascii="Vrinda" w:eastAsia="Times New Roman" w:hAnsi="Vrinda" w:cs="Vrinda"/>
          <w:color w:val="252525"/>
          <w:sz w:val="19"/>
        </w:rPr>
        <w:instrText>পশ্চিমঘাট</w:instrText>
      </w:r>
      <w:r w:rsidRPr="00852851">
        <w:rPr>
          <w:rFonts w:ascii="Arial" w:eastAsia="Times New Roman" w:hAnsi="Arial" w:cs="Arial"/>
          <w:color w:val="252525"/>
          <w:sz w:val="19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19"/>
        </w:rPr>
        <w:instrText>পর্বতমালার</w:instrText>
      </w:r>
      <w:r w:rsidRPr="00852851">
        <w:rPr>
          <w:rFonts w:ascii="Arial" w:eastAsia="Times New Roman" w:hAnsi="Arial" w:cs="Arial"/>
          <w:color w:val="252525"/>
          <w:sz w:val="19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19"/>
        </w:rPr>
        <w:fldChar w:fldCharType="separate"/>
      </w:r>
      <w:proofErr w:type="spellStart"/>
      <w:proofErr w:type="gramStart"/>
      <w:r w:rsidRPr="00852851">
        <w:rPr>
          <w:rFonts w:ascii="Vrinda" w:eastAsia="Times New Roman" w:hAnsi="Vrinda" w:cs="Vrinda"/>
          <w:color w:val="0B0080"/>
          <w:sz w:val="19"/>
        </w:rPr>
        <w:t>পশ্চিমঘাট</w:t>
      </w:r>
      <w:proofErr w:type="spellEnd"/>
      <w:r w:rsidRPr="00852851">
        <w:rPr>
          <w:rFonts w:ascii="Arial" w:eastAsia="Times New Roman" w:hAnsi="Arial" w:cs="Arial"/>
          <w:color w:val="0B0080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19"/>
        </w:rPr>
        <w:t>পর্বতমালার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fldChar w:fldCharType="end"/>
      </w:r>
      <w:r w:rsidRPr="00852851">
        <w:rPr>
          <w:rFonts w:ascii="Arial" w:eastAsia="Times New Roman" w:hAnsi="Arial" w:cs="Arial"/>
          <w:color w:val="252525"/>
          <w:sz w:val="19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শুষ্ক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মৌসুমে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28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মে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>, 2010.</w:t>
      </w:r>
      <w:proofErr w:type="gramEnd"/>
    </w:p>
    <w:p w:rsidR="00852851" w:rsidRPr="00852851" w:rsidRDefault="00852851" w:rsidP="00852851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</w:rPr>
      </w:pPr>
    </w:p>
    <w:p w:rsidR="00852851" w:rsidRPr="00852851" w:rsidRDefault="00852851" w:rsidP="00852851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</w:rPr>
      </w:pPr>
      <w:hyperlink r:id="rId10" w:tooltip="পশ্চিমঘাট পর্বতমালার" w:history="1">
        <w:proofErr w:type="spellStart"/>
        <w:proofErr w:type="gramStart"/>
        <w:r w:rsidRPr="00852851">
          <w:rPr>
            <w:rFonts w:ascii="Vrinda" w:eastAsia="Times New Roman" w:hAnsi="Vrinda" w:cs="Vrinda"/>
            <w:color w:val="0B0080"/>
            <w:sz w:val="19"/>
          </w:rPr>
          <w:t>পশ্চিমঘাট</w:t>
        </w:r>
        <w:proofErr w:type="spellEnd"/>
        <w:r w:rsidRPr="00852851">
          <w:rPr>
            <w:rFonts w:ascii="Arial" w:eastAsia="Times New Roman" w:hAnsi="Arial" w:cs="Arial"/>
            <w:color w:val="0B0080"/>
            <w:sz w:val="19"/>
          </w:rPr>
          <w:t xml:space="preserve"> </w:t>
        </w:r>
        <w:proofErr w:type="spellStart"/>
        <w:r w:rsidRPr="00852851">
          <w:rPr>
            <w:rFonts w:ascii="Vrinda" w:eastAsia="Times New Roman" w:hAnsi="Vrinda" w:cs="Vrinda"/>
            <w:color w:val="0B0080"/>
            <w:sz w:val="19"/>
          </w:rPr>
          <w:t>পর্বতমালার</w:t>
        </w:r>
        <w:proofErr w:type="spellEnd"/>
      </w:hyperlink>
      <w:r w:rsidRPr="00852851">
        <w:rPr>
          <w:rFonts w:ascii="Arial" w:eastAsia="Times New Roman" w:hAnsi="Arial" w:cs="Arial"/>
          <w:color w:val="252525"/>
          <w:sz w:val="19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বর্ষাকালে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, 2010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সালে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28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আগস্ট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>.</w:t>
      </w:r>
      <w:proofErr w:type="gramEnd"/>
    </w:p>
    <w:p w:rsidR="00852851" w:rsidRPr="00852851" w:rsidRDefault="00852851" w:rsidP="00852851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</w:rPr>
      </w:pPr>
    </w:p>
    <w:p w:rsidR="00852851" w:rsidRPr="00852851" w:rsidRDefault="00852851" w:rsidP="00852851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</w:rPr>
      </w:pP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19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কল্পনা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এশিয়ার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মৌসুমি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দেখায</w:t>
      </w:r>
      <w:proofErr w:type="spellEnd"/>
      <w:r w:rsidRPr="00852851">
        <w:rPr>
          <w:rFonts w:ascii="Vrinda" w:eastAsia="Times New Roman" w:hAnsi="Vrinda" w:cs="Vrinda"/>
          <w:color w:val="252525"/>
          <w:sz w:val="19"/>
        </w:rPr>
        <w:t>়</w:t>
      </w:r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এটি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কিভাবে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পর্যবেক্ষণমূলক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আদলে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তথ্য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ব্যবহার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করে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বিকাশ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এটি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প্রভাব</w:t>
      </w:r>
      <w:proofErr w:type="spellEnd"/>
      <w:r w:rsidRPr="00852851">
        <w:rPr>
          <w:rFonts w:ascii="Arial" w:eastAsia="Times New Roman" w:hAnsi="Arial" w:cs="Arial"/>
          <w:color w:val="252525"/>
          <w:sz w:val="19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19"/>
        </w:rPr>
        <w:t>দেখায</w:t>
      </w:r>
      <w:proofErr w:type="spellEnd"/>
      <w:r w:rsidRPr="00852851">
        <w:rPr>
          <w:rFonts w:ascii="Vrinda" w:eastAsia="Times New Roman" w:hAnsi="Vrinda" w:cs="Vrinda"/>
          <w:color w:val="252525"/>
          <w:sz w:val="19"/>
        </w:rPr>
        <w:t>়</w:t>
      </w:r>
      <w:r w:rsidRPr="00852851">
        <w:rPr>
          <w:rFonts w:ascii="Arial" w:eastAsia="Times New Roman" w:hAnsi="Arial" w:cs="Arial"/>
          <w:color w:val="252525"/>
          <w:sz w:val="19"/>
        </w:rPr>
        <w:t>.</w:t>
      </w:r>
      <w:proofErr w:type="gramEnd"/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স্থানীয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আবহাওয়া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প্রভাব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জায়গা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অন্য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জায়গায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ভিন্ন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কিছু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কিছু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জায়গায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অল্পমাত্র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বেশি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বৃষ্টি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হচ্ছে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সম্ভাবনা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অন্যান্য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জায়গায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আপাতদৃষ্টিতে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আধা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মরুভূমি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প্রাণবন্ত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সবুজ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তৃণভূমি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যেখানে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গাছপালা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r w:rsidRPr="00852851">
        <w:rPr>
          <w:rFonts w:ascii="Vrinda" w:eastAsia="Times New Roman" w:hAnsi="Vrinda" w:cs="Vrinda"/>
          <w:color w:val="252525"/>
          <w:sz w:val="21"/>
        </w:rPr>
        <w:t>ও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ফসলের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বিশৃঙ্খলভাবে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ঝঙ্কার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পারেন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পরিণত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ভারতীয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মনসুন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সবুজ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ভূমির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মধ্যে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আধা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মরুভূমি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ধরনের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ভারতের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বৃহ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ৎ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অংশ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নেয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ফটো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শুধুমাত্র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পশ্চিমঘাট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পর্বতমালার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3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মাসের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ব্যবধানে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গ্রহণ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দেখুন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জায়গায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এটা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কৃষকদের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যেমন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বৃষ্টি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ক্রমবর্ধমান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ফসলের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জন্য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পাওয়া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ব্যবহার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অপরিহার্য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ক্ষেত্র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বীজ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নির্বাণ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জন্য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সঠিক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টাইমিং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জন্য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অত্যন্ত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গুরুত্বপূর্ণ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</w:p>
    <w:p w:rsidR="00852851" w:rsidRPr="00852851" w:rsidRDefault="00852851" w:rsidP="00852851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852851">
        <w:rPr>
          <w:rFonts w:ascii="Vrinda" w:eastAsia="Times New Roman" w:hAnsi="Vrinda" w:cs="Vrinda"/>
          <w:color w:val="000000"/>
          <w:sz w:val="36"/>
          <w:szCs w:val="36"/>
        </w:rPr>
        <w:t>প্রক্রিয়া</w:t>
      </w:r>
      <w:proofErr w:type="spellEnd"/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বড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মাপের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"https://translate.googleusercontent.com/translate_c?depth=1&amp;hl=bn&amp;prev=search&amp;rurl=translate.google.co.in&amp;sl=en&amp;u=https://en.wikipedia.org/wiki/Sea_breezes&amp;usg=ALkJrhiNIWwrJdFHZ0MI181TArhZnshkIg"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সাগর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হাওয়া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বইতে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hyperlink r:id="rId11" w:anchor="cite_note-17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[17]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উল্লেখযোগ্যভাবে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উষ্ণ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তুলনায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ভারসাম্য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r w:rsidRPr="00852851">
        <w:rPr>
          <w:rFonts w:ascii="Vrinda" w:eastAsia="Times New Roman" w:hAnsi="Vrinda" w:cs="Vrinda"/>
          <w:color w:val="252525"/>
          <w:sz w:val="21"/>
        </w:rPr>
        <w:t>ও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বিভিন্ন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উপায়ে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শোষণ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ওভার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থাকে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দুটি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অপেক্ষাকৃত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স্থিতিশীল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: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পানি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অপেক্ষাকৃত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উচ্চ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হয়েছে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"https://translate.googleusercontent.com/translate_c?depth=1&amp;hl=bn&amp;prev=search&amp;rurl=translate.google.co.in&amp;sl=en&amp;u=https://en.wikipedia.org/wiki/Heat_capacity&amp;usg=ALkJrhjBQEQQxXUtSusH-DjriFlVLPjp2Q"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তাপ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ধারনক্ষমতা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তাপ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ধারণক্ষমতা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(3.9 4.2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r w:rsidRPr="00852851">
        <w:rPr>
          <w:rFonts w:ascii="Arial" w:eastAsia="Times New Roman" w:hAnsi="Arial" w:cs="Arial"/>
          <w:color w:val="252525"/>
          <w:sz w:val="17"/>
          <w:vertAlign w:val="superscript"/>
        </w:rPr>
        <w:t>-1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r w:rsidRPr="00852851">
        <w:rPr>
          <w:rFonts w:ascii="Arial" w:eastAsia="Times New Roman" w:hAnsi="Arial" w:cs="Arial"/>
          <w:color w:val="252525"/>
          <w:sz w:val="17"/>
          <w:vertAlign w:val="superscript"/>
        </w:rPr>
        <w:t>-1),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hyperlink r:id="rId12" w:anchor="cite_note-18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[18]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উভয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"https://translate.googleusercontent.com/translate_c?depth=1&amp;hl=bn&amp;prev=search&amp;rurl=translate.google.co.in&amp;sl=en&amp;u=https://en.wikipedia.org/wiki/Conduction_(heat)&amp;usg=ALkJrhjscCaBvnoY-Xg3pBzJMCvyV398gQ"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প্রবাহ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(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তাপ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)"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প্রবাহ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hyperlink r:id="rId13" w:tooltip="Convective তাপচলন" w:history="1">
        <w:r w:rsidRPr="00852851">
          <w:rPr>
            <w:rFonts w:ascii="Vrinda" w:eastAsia="Times New Roman" w:hAnsi="Vrinda" w:cs="Vrinda"/>
            <w:color w:val="0B0080"/>
            <w:sz w:val="21"/>
          </w:rPr>
          <w:t>পরিচলন</w:t>
        </w:r>
        <w:proofErr w:type="spellEnd"/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সঙ্গে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গরম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ঠান্ডা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পৃষ্ঠ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সমভার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গভীর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50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মিটার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).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বিপরীতভাবে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ময়লা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বালি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শিলা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ধারণক্ষমতা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(0.19 0.35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r w:rsidRPr="00852851">
        <w:rPr>
          <w:rFonts w:ascii="Arial" w:eastAsia="Times New Roman" w:hAnsi="Arial" w:cs="Arial"/>
          <w:color w:val="252525"/>
          <w:sz w:val="17"/>
          <w:vertAlign w:val="superscript"/>
        </w:rPr>
        <w:t>-1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r w:rsidRPr="00852851">
        <w:rPr>
          <w:rFonts w:ascii="Arial" w:eastAsia="Times New Roman" w:hAnsi="Arial" w:cs="Arial"/>
          <w:color w:val="252525"/>
          <w:sz w:val="17"/>
          <w:vertAlign w:val="superscript"/>
        </w:rPr>
        <w:t>-1),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hyperlink r:id="rId14" w:anchor="cite_note-19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[19]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শুধুমাত্র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পরিচলন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দ্বারা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দ্বারা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পৃথিবীর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মধ্যে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প্রেরণ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না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r w:rsidRPr="00852851">
        <w:rPr>
          <w:rFonts w:ascii="Vrinda" w:eastAsia="Times New Roman" w:hAnsi="Vrinda" w:cs="Vrinda"/>
          <w:color w:val="252525"/>
          <w:sz w:val="21"/>
        </w:rPr>
        <w:t>অতএব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আরো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এমনকি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পানি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থাকার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দেহগুলি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দ্রুত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পরিবর্তনশীল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উষ্ণতর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মাসে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সূর্যালোক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উভয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উপরিভাগের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উষ্ণ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কিন্তু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আরও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দ্রুত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ওঠা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পৃষ্ঠের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উষ্ণতর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বিস্তৃতি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এলাকা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"https://translate.googleusercontent.com/translate_c?depth=1&amp;hl=bn&amp;prev=search&amp;rurl=translate.google.co.in&amp;sl=en&amp;u=https://en.wikipedia.org/wiki/Thermal_low&amp;usg=ALkJrhjFLgTu4LODs9VrOQruHAAdu2DCaw"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তাপীয়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কম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নিম্নচাপের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বিকাশ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এদিকে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তাপমাত্রায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থাকে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এটা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উচ্চ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অপরিবর্তিত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পার্থক্য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"https://translate.googleusercontent.com/translate_c?depth=1&amp;hl=bn&amp;prev=search&amp;rurl=translate.google.co.in&amp;sl=en&amp;u=https://en.wikipedia.org/wiki/Sea_breezes&amp;usg=ALkJrhiNIWwrJdFHZ0MI181TArhZnshkIg"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সাগর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হাওয়া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ভূমি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উড়িয়ে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দেওয়ার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আর্দ্র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অন্তর্দেশীয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আনয়ন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আর্দ্র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ভূমির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উচ্চ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উচ্চতায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তারপর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lastRenderedPageBreak/>
        <w:t>দিকে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ফিরে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এইভাবে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চক্র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সম্পন্ন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).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যাইহোক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এখনও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"https://translate.googleusercontent.com/translate_c?depth=1&amp;hl=bn&amp;prev=search&amp;rurl=translate.google.co.in&amp;sl=en&amp;u=https://en.wikipedia.org/wiki/Joule%25E2%2580%2593Thomson_effect&amp;usg=ALkJrhi0_HNYFcdd4IzSgDsp5p5GU4rElA"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জুল</w:instrText>
      </w:r>
      <w:r w:rsidRPr="00852851">
        <w:rPr>
          <w:rFonts w:ascii="Arial" w:eastAsia="Times New Roman" w:hAnsi="Arial" w:cs="Arial"/>
          <w:color w:val="252525"/>
          <w:sz w:val="21"/>
        </w:rPr>
        <w:instrText>-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থমসন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প্রভাব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"https://translate.googleusercontent.com/translate_c?depth=1&amp;hl=bn&amp;prev=search&amp;rurl=translate.google.co.in&amp;sl=en&amp;u=https://en.wikipedia.org/wiki/Relative_humidity&amp;usg=ALkJrhh9j-rdFV1IE432fNkagLlhoZV9mQ"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আপেক্ষিক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আদ্রতা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পানি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ধারণ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করার</w:t>
      </w:r>
      <w:proofErr w:type="spellEnd"/>
      <w:r w:rsidRPr="00852851">
        <w:rPr>
          <w:rFonts w:ascii="Arial" w:eastAsia="Times New Roman" w:hAnsi="Arial" w:cs="Arial"/>
          <w:color w:val="0B0080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0B0080"/>
          <w:sz w:val="21"/>
        </w:rPr>
        <w:t>ক্ষমতা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 xml:space="preserve"> 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"https://translate.googleusercontent.com/translate_c?depth=1&amp;hl=bn&amp;prev=search&amp;rurl=translate.google.co.in&amp;sl=en&amp;u=https://en.wikipedia.org/wiki/Precipitation_(meteorology)&amp;usg=ALkJrhijy_R25JHqs6MYS4Ai7MnQ--J7mw"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বৃষ্টিপাত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(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আবহবিদ্যা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)"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বৃষ্টিপাতের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ভূমির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ওপর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এ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গ্রীষ্ম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বর্ষা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বৃষ্টি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মাসে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চক্র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বিপরীত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তখন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তুলনায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দ্রুততর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ভূমির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ওপর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চেয়ে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বেশি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রয়েছে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স্থলভাগের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তুলনায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আর্দ্র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রি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এটা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অঞ্চলেই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বৃষ্টিপাত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ঘটায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gramStart"/>
      <w:r w:rsidRPr="00852851">
        <w:rPr>
          <w:rFonts w:ascii="Arial" w:eastAsia="Times New Roman" w:hAnsi="Arial" w:cs="Arial"/>
          <w:color w:val="252525"/>
          <w:sz w:val="21"/>
        </w:rPr>
        <w:t>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ঠান্ডাও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তারপর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চক্র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সম্পন্ন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স্থলভাগের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দিকে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প্রবাহিত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.)</w:t>
      </w:r>
      <w:proofErr w:type="gramEnd"/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সর্বাধিক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গ্রীষ্ম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বর্ষা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প্রভাবশালী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পশ্চিমি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কম্পোনেন্ট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শক্তিশালী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আরোহন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(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ক্রমবর্ধমান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জলীয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বাষ্প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ঘনীভূত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)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বৃষ্টির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প্রচুর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পরিমাণে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উৎপন্ন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করার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প্রবণতা</w:t>
      </w:r>
      <w:r w:rsidRPr="00852851">
        <w:rPr>
          <w:rFonts w:ascii="Arial" w:eastAsia="Times New Roman" w:hAnsi="Arial" w:cs="Arial"/>
          <w:color w:val="252525"/>
          <w:sz w:val="21"/>
        </w:rPr>
        <w:t>.</w:t>
      </w:r>
      <w:r w:rsidRPr="00852851">
        <w:rPr>
          <w:rFonts w:ascii="Vrinda" w:eastAsia="Times New Roman" w:hAnsi="Vrinda" w:cs="Vrinda"/>
          <w:color w:val="252525"/>
          <w:sz w:val="21"/>
        </w:rPr>
        <w:t>তীব্রতা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সময়কাল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বছর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বছর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অভিন্ন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নয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. </w:t>
      </w:r>
      <w:proofErr w:type="spellStart"/>
      <w:proofErr w:type="gramStart"/>
      <w:r w:rsidRPr="00852851">
        <w:rPr>
          <w:rFonts w:ascii="Vrinda" w:eastAsia="Times New Roman" w:hAnsi="Vrinda" w:cs="Vrinda"/>
          <w:color w:val="252525"/>
          <w:sz w:val="21"/>
        </w:rPr>
        <w:t>শীতকালীন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মৌসুমী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বৈসাদৃশ্য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দ্বারা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প্রভাবশালী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পুবাল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কম্পোনেন্ট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শক্তিশালী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অপসরণ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করতে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প্রশমিত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খরা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সৃষ্টি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প্রবণতা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আছে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</w:t>
      </w:r>
      <w:proofErr w:type="gramEnd"/>
      <w:r w:rsidRPr="00852851">
        <w:rPr>
          <w:rFonts w:ascii="Arial" w:eastAsia="Times New Roman" w:hAnsi="Arial" w:cs="Arial"/>
          <w:color w:val="252525"/>
          <w:sz w:val="21"/>
        </w:rPr>
        <w:t> </w:t>
      </w:r>
      <w:hyperlink r:id="rId15" w:anchor="cite_note-20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[20]</w:t>
        </w:r>
      </w:hyperlink>
    </w:p>
    <w:p w:rsidR="00852851" w:rsidRPr="00852851" w:rsidRDefault="00852851" w:rsidP="0085285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একই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"https://translate.googleusercontent.com/translate_c?depth=1&amp;hl=bn&amp;prev=search&amp;rurl=translate.google.co.in&amp;sl=en&amp;u=https://en.wikipedia.org/wiki/Precipitation_(meteorology)&amp;usg=ALkJrhijy_R25JHqs6MYS4Ai7MnQ--J7mw"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বৃষ্টিপাত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(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আবহবিদ্যা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)"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বৃষ্টিপাত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যখন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আর্দ্র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সমুদ্রের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বাতাস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পর্বত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দ্বারা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ঊর্ধ্বে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উত্ক্ষিপ্ত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সৃষ্ট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হয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, </w:t>
      </w:r>
      <w:hyperlink r:id="rId16" w:anchor="cite_note-MT-21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[21]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পৃষ্ঠ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গরম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, </w:t>
      </w:r>
      <w:hyperlink r:id="rId17" w:anchor="cite_note-22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[22]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পৃষ্ঠতল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অভিসৃতি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, </w:t>
      </w:r>
      <w:hyperlink r:id="rId18" w:anchor="cite_note-23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[23]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বিকিরণ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শূন্যে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পৃষ্ঠ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r w:rsidRPr="00852851">
        <w:rPr>
          <w:rFonts w:ascii="Vrinda" w:eastAsia="Times New Roman" w:hAnsi="Vrinda" w:cs="Vrinda"/>
          <w:color w:val="252525"/>
          <w:sz w:val="21"/>
        </w:rPr>
        <w:t>এ</w:t>
      </w:r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ঝড</w:t>
      </w:r>
      <w:proofErr w:type="spellEnd"/>
      <w:r w:rsidRPr="00852851">
        <w:rPr>
          <w:rFonts w:ascii="Vrinda" w:eastAsia="Times New Roman" w:hAnsi="Vrinda" w:cs="Vrinda"/>
          <w:color w:val="252525"/>
          <w:sz w:val="21"/>
        </w:rPr>
        <w:t>়</w:t>
      </w:r>
      <w:r w:rsidRPr="00852851">
        <w:rPr>
          <w:rFonts w:ascii="Arial" w:eastAsia="Times New Roman" w:hAnsi="Arial" w:cs="Arial"/>
          <w:color w:val="252525"/>
          <w:sz w:val="21"/>
        </w:rPr>
        <w:t>-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উত্পাদিত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outflows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থেকে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. </w:t>
      </w:r>
      <w:hyperlink r:id="rId19" w:anchor="cite_note-24" w:history="1">
        <w:r w:rsidRPr="00852851">
          <w:rPr>
            <w:rFonts w:ascii="Arial" w:eastAsia="Times New Roman" w:hAnsi="Arial" w:cs="Arial"/>
            <w:color w:val="0B0080"/>
            <w:sz w:val="17"/>
            <w:vertAlign w:val="superscript"/>
          </w:rPr>
          <w:t>[24]</w:t>
        </w:r>
      </w:hyperlink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তবে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উত্তোলন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ঘটে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বায়ু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কম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চাপ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সম্প্রসারণ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কারণে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শীতল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,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এবং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এই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 xml:space="preserve"> </w:t>
      </w:r>
      <w:proofErr w:type="spellStart"/>
      <w:r w:rsidRPr="00852851">
        <w:rPr>
          <w:rFonts w:ascii="Vrinda" w:eastAsia="Times New Roman" w:hAnsi="Vrinda" w:cs="Vrinda"/>
          <w:color w:val="252525"/>
          <w:sz w:val="21"/>
        </w:rPr>
        <w:t>উৎপন্ন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t> </w:t>
      </w:r>
      <w:proofErr w:type="spellStart"/>
      <w:r w:rsidRPr="00852851">
        <w:rPr>
          <w:rFonts w:ascii="Arial" w:eastAsia="Times New Roman" w:hAnsi="Arial" w:cs="Arial"/>
          <w:color w:val="252525"/>
          <w:sz w:val="21"/>
        </w:rPr>
        <w:fldChar w:fldCharType="begin"/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 HYPERLINK "https://translate.googleusercontent.com/translate_c?depth=1&amp;hl=bn&amp;prev=search&amp;rurl=translate.google.co.in&amp;sl=en&amp;u=https://en.wikipedia.org/wiki/Condensation&amp;usg=ALkJrhhxOU724Gx_Dj76FvnyP0kyNVmxwQ" \o "</w:instrText>
      </w:r>
      <w:r w:rsidRPr="00852851">
        <w:rPr>
          <w:rFonts w:ascii="Vrinda" w:eastAsia="Times New Roman" w:hAnsi="Vrinda" w:cs="Vrinda"/>
          <w:color w:val="252525"/>
          <w:sz w:val="21"/>
        </w:rPr>
        <w:instrText>ঘনীভবন</w:instrText>
      </w:r>
      <w:r w:rsidRPr="00852851">
        <w:rPr>
          <w:rFonts w:ascii="Arial" w:eastAsia="Times New Roman" w:hAnsi="Arial" w:cs="Arial"/>
          <w:color w:val="252525"/>
          <w:sz w:val="21"/>
        </w:rPr>
        <w:instrText xml:space="preserve">" </w:instrText>
      </w:r>
      <w:r w:rsidRPr="00852851">
        <w:rPr>
          <w:rFonts w:ascii="Arial" w:eastAsia="Times New Roman" w:hAnsi="Arial" w:cs="Arial"/>
          <w:color w:val="252525"/>
          <w:sz w:val="21"/>
        </w:rPr>
        <w:fldChar w:fldCharType="separate"/>
      </w:r>
      <w:r w:rsidRPr="00852851">
        <w:rPr>
          <w:rFonts w:ascii="Vrinda" w:eastAsia="Times New Roman" w:hAnsi="Vrinda" w:cs="Vrinda"/>
          <w:color w:val="0B0080"/>
          <w:sz w:val="21"/>
        </w:rPr>
        <w:t>ঘনীভবন</w:t>
      </w:r>
      <w:proofErr w:type="spellEnd"/>
      <w:r w:rsidRPr="00852851">
        <w:rPr>
          <w:rFonts w:ascii="Arial" w:eastAsia="Times New Roman" w:hAnsi="Arial" w:cs="Arial"/>
          <w:color w:val="252525"/>
          <w:sz w:val="21"/>
        </w:rPr>
        <w:fldChar w:fldCharType="end"/>
      </w:r>
      <w:r w:rsidRPr="00852851">
        <w:rPr>
          <w:rFonts w:ascii="Arial" w:eastAsia="Times New Roman" w:hAnsi="Arial" w:cs="Arial"/>
          <w:color w:val="252525"/>
          <w:sz w:val="21"/>
        </w:rPr>
        <w:t> .</w:t>
      </w:r>
    </w:p>
    <w:p w:rsidR="00A76F63" w:rsidRDefault="00A76F63"/>
    <w:sectPr w:rsidR="00A76F63" w:rsidSect="0024478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44782"/>
    <w:rsid w:val="00244782"/>
    <w:rsid w:val="00852851"/>
    <w:rsid w:val="009F3B48"/>
    <w:rsid w:val="00A7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48"/>
  </w:style>
  <w:style w:type="paragraph" w:styleId="Heading2">
    <w:name w:val="heading 2"/>
    <w:basedOn w:val="Normal"/>
    <w:link w:val="Heading2Char"/>
    <w:uiPriority w:val="9"/>
    <w:qFormat/>
    <w:rsid w:val="00852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28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otranslate">
    <w:name w:val="notranslate"/>
    <w:basedOn w:val="DefaultParagraphFont"/>
    <w:rsid w:val="00852851"/>
  </w:style>
  <w:style w:type="character" w:customStyle="1" w:styleId="mw-headline">
    <w:name w:val="mw-headline"/>
    <w:basedOn w:val="DefaultParagraphFont"/>
    <w:rsid w:val="00852851"/>
  </w:style>
  <w:style w:type="paragraph" w:styleId="NormalWeb">
    <w:name w:val="Normal (Web)"/>
    <w:basedOn w:val="Normal"/>
    <w:uiPriority w:val="99"/>
    <w:semiHidden/>
    <w:unhideWhenUsed/>
    <w:rsid w:val="0085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2851"/>
  </w:style>
  <w:style w:type="character" w:styleId="Hyperlink">
    <w:name w:val="Hyperlink"/>
    <w:basedOn w:val="DefaultParagraphFont"/>
    <w:uiPriority w:val="99"/>
    <w:semiHidden/>
    <w:unhideWhenUsed/>
    <w:rsid w:val="008528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7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526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5588593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58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62545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87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8734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3" Type="http://schemas.openxmlformats.org/officeDocument/2006/relationships/hyperlink" Target="https://translate.googleusercontent.com/translate_c?depth=1&amp;hl=bn&amp;prev=search&amp;rurl=translate.google.co.in&amp;sl=en&amp;u=https://en.wikipedia.org/wiki/Convective_heat_transfer&amp;usg=ALkJrhgt1rCs84KwVN-CUP6Haxk5hjLOTw" TargetMode="External"/><Relationship Id="rId18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2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7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1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5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5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0" Type="http://schemas.openxmlformats.org/officeDocument/2006/relationships/hyperlink" Target="https://translate.googleusercontent.com/translate_c?depth=1&amp;hl=bn&amp;prev=search&amp;rurl=translate.google.co.in&amp;sl=en&amp;u=https://en.wikipedia.org/wiki/Western_Ghats&amp;usg=ALkJrhhBKdCK7YMKCY45KVd_IJeOhuqS5A" TargetMode="External"/><Relationship Id="rId19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4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9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Relationship Id="rId14" Type="http://schemas.openxmlformats.org/officeDocument/2006/relationships/hyperlink" Target="https://translate.googleusercontent.com/translate_c?depth=1&amp;hl=bn&amp;prev=search&amp;rurl=translate.google.co.in&amp;sl=en&amp;u=https://en.wikipedia.org/wiki/Monsoon&amp;usg=ALkJrhjLMxDjEk3Vhdqw5bUAPhCHh1r5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2391</Words>
  <Characters>13632</Characters>
  <Application>Microsoft Office Word</Application>
  <DocSecurity>0</DocSecurity>
  <Lines>113</Lines>
  <Paragraphs>31</Paragraphs>
  <ScaleCrop>false</ScaleCrop>
  <Company>Hewlett-Packard</Company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2016-09-10T14:51:00Z</dcterms:created>
  <dcterms:modified xsi:type="dcterms:W3CDTF">2016-09-10T14:53:00Z</dcterms:modified>
</cp:coreProperties>
</file>